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4E" w:rsidRDefault="00812C4E" w:rsidP="00812C4E">
      <w:pPr>
        <w:adjustRightInd w:val="0"/>
        <w:snapToGrid w:val="0"/>
        <w:spacing w:line="360" w:lineRule="auto"/>
        <w:ind w:leftChars="202" w:left="426" w:hanging="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收费标准</w:t>
      </w:r>
    </w:p>
    <w:p w:rsidR="00812C4E" w:rsidRDefault="00812C4E" w:rsidP="00812C4E">
      <w:pPr>
        <w:widowControl/>
        <w:spacing w:after="150"/>
        <w:ind w:firstLineChars="150" w:firstLine="36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【注册费】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：</w:t>
      </w:r>
    </w:p>
    <w:tbl>
      <w:tblPr>
        <w:tblW w:w="8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2824"/>
        <w:gridCol w:w="2540"/>
      </w:tblGrid>
      <w:tr w:rsidR="00812C4E" w:rsidTr="00F629B8">
        <w:trPr>
          <w:trHeight w:val="221"/>
          <w:jc w:val="center"/>
        </w:trPr>
        <w:tc>
          <w:tcPr>
            <w:tcW w:w="32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337FE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C4E" w:rsidRDefault="00812C4E" w:rsidP="00F629B8">
            <w:pPr>
              <w:widowControl/>
              <w:spacing w:after="150" w:line="221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4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337FE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C4E" w:rsidRDefault="00812C4E" w:rsidP="00F629B8">
            <w:pPr>
              <w:widowControl/>
              <w:spacing w:after="150" w:line="221" w:lineRule="atLeast"/>
              <w:rPr>
                <w:rFonts w:ascii="微软雅黑" w:eastAsia="微软雅黑" w:hAnsi="微软雅黑" w:cs="宋体"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2018年6月20日前（含）</w:t>
            </w:r>
          </w:p>
        </w:tc>
        <w:tc>
          <w:tcPr>
            <w:tcW w:w="25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337FE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C4E" w:rsidRDefault="00812C4E" w:rsidP="00F629B8">
            <w:pPr>
              <w:widowControl/>
              <w:spacing w:after="150" w:line="221" w:lineRule="atLeast"/>
              <w:rPr>
                <w:rFonts w:ascii="微软雅黑" w:eastAsia="微软雅黑" w:hAnsi="微软雅黑" w:cs="宋体"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2018年6月20日后</w:t>
            </w:r>
          </w:p>
        </w:tc>
      </w:tr>
      <w:tr w:rsidR="00812C4E" w:rsidTr="00F629B8">
        <w:trPr>
          <w:trHeight w:val="330"/>
          <w:jc w:val="center"/>
        </w:trPr>
        <w:tc>
          <w:tcPr>
            <w:tcW w:w="32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4E" w:rsidRDefault="00812C4E" w:rsidP="00F629B8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正式代表</w:t>
            </w:r>
          </w:p>
        </w:tc>
        <w:tc>
          <w:tcPr>
            <w:tcW w:w="2824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4E" w:rsidRDefault="00812C4E" w:rsidP="00F629B8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800元/人</w:t>
            </w:r>
          </w:p>
        </w:tc>
        <w:tc>
          <w:tcPr>
            <w:tcW w:w="2540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4E" w:rsidRDefault="00812C4E" w:rsidP="00F629B8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1000元/人</w:t>
            </w:r>
          </w:p>
        </w:tc>
      </w:tr>
      <w:tr w:rsidR="00812C4E" w:rsidTr="00F629B8">
        <w:trPr>
          <w:trHeight w:val="330"/>
          <w:jc w:val="center"/>
        </w:trPr>
        <w:tc>
          <w:tcPr>
            <w:tcW w:w="3255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4E" w:rsidRDefault="00812C4E" w:rsidP="00F629B8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医学研究生（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shd w:val="clear" w:color="auto" w:fill="FFFFFF"/>
              </w:rPr>
              <w:t>凭学生证原件）</w:t>
            </w:r>
          </w:p>
        </w:tc>
        <w:tc>
          <w:tcPr>
            <w:tcW w:w="5364" w:type="dxa"/>
            <w:gridSpan w:val="2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C4E" w:rsidRDefault="00812C4E" w:rsidP="00F629B8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300元/人</w:t>
            </w:r>
          </w:p>
        </w:tc>
      </w:tr>
    </w:tbl>
    <w:p w:rsidR="00812C4E" w:rsidRDefault="00812C4E" w:rsidP="00812C4E">
      <w:pPr>
        <w:adjustRightInd w:val="0"/>
        <w:snapToGrid w:val="0"/>
        <w:spacing w:line="360" w:lineRule="auto"/>
        <w:ind w:leftChars="167" w:left="351" w:rightChars="-135" w:right="-283"/>
        <w:rPr>
          <w:rFonts w:ascii="微软雅黑" w:eastAsia="微软雅黑" w:hAnsi="微软雅黑" w:cs="宋体"/>
          <w:b/>
          <w:bCs/>
          <w:kern w:val="0"/>
        </w:rPr>
      </w:pPr>
    </w:p>
    <w:p w:rsidR="00812C4E" w:rsidRDefault="00812C4E" w:rsidP="00812C4E">
      <w:pPr>
        <w:adjustRightInd w:val="0"/>
        <w:snapToGrid w:val="0"/>
        <w:spacing w:line="360" w:lineRule="auto"/>
        <w:ind w:leftChars="167" w:left="351" w:rightChars="-135" w:right="-283"/>
        <w:rPr>
          <w:rFonts w:ascii="微软雅黑" w:eastAsia="微软雅黑" w:hAnsi="微软雅黑" w:cs="宋体"/>
          <w:b/>
          <w:bCs/>
          <w:kern w:val="0"/>
        </w:rPr>
      </w:pPr>
    </w:p>
    <w:p w:rsidR="00812C4E" w:rsidRDefault="00812C4E" w:rsidP="00812C4E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【报名办法】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：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>请登录大会网站（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cmdachc.meetingchina.org</w:t>
      </w:r>
      <w:r>
        <w:rPr>
          <w:rFonts w:asciiTheme="majorEastAsia" w:eastAsiaTheme="majorEastAsia" w:hAnsiTheme="majorEastAsia" w:hint="eastAsia"/>
          <w:sz w:val="24"/>
          <w:szCs w:val="24"/>
        </w:rPr>
        <w:t>）报名注册。为了使会议顺利进行，请有意参会的代表务必在2018年6月20日前在网上注册报名。</w:t>
      </w:r>
    </w:p>
    <w:p w:rsidR="00812C4E" w:rsidRDefault="00812C4E" w:rsidP="00812C4E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812C4E" w:rsidRDefault="00812C4E" w:rsidP="00812C4E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注册缴费须知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】：</w:t>
      </w:r>
    </w:p>
    <w:p w:rsidR="00812C4E" w:rsidRDefault="00812C4E" w:rsidP="00812C4E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A:网上注册缴费:</w:t>
      </w:r>
      <w:r>
        <w:rPr>
          <w:rFonts w:asciiTheme="majorEastAsia" w:eastAsiaTheme="majorEastAsia" w:hAnsiTheme="majorEastAsia" w:hint="eastAsia"/>
          <w:sz w:val="24"/>
          <w:szCs w:val="24"/>
        </w:rPr>
        <w:t>本收费接口，将会把注册费收到中国医师协会在线收费平台。</w:t>
      </w:r>
    </w:p>
    <w:p w:rsidR="00812C4E" w:rsidRDefault="00812C4E" w:rsidP="00812C4E">
      <w:pPr>
        <w:adjustRightInd w:val="0"/>
        <w:snapToGrid w:val="0"/>
        <w:spacing w:line="360" w:lineRule="auto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支持网银在线，微信扫码支付，支付宝扫码支付。</w:t>
      </w:r>
      <w:r>
        <w:rPr>
          <w:rFonts w:asciiTheme="majorEastAsia" w:eastAsiaTheme="majorEastAsia" w:hAnsiTheme="majorEastAsia" w:hint="eastAsia"/>
          <w:sz w:val="24"/>
          <w:szCs w:val="24"/>
        </w:rPr>
        <w:cr/>
        <w:t>在线支付一般72小时内到账，如超过72小时，您的参会付款状态未变化，请联系amy@meetingchina.org</w:t>
      </w:r>
    </w:p>
    <w:p w:rsidR="00812C4E" w:rsidRDefault="00812C4E" w:rsidP="00812C4E">
      <w:pPr>
        <w:widowControl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4"/>
          <w:szCs w:val="24"/>
        </w:rPr>
        <w:t>B.现场支付</w:t>
      </w:r>
      <w:r>
        <w:rPr>
          <w:rFonts w:asciiTheme="minorEastAsia" w:hAnsiTheme="minorEastAsia" w:cstheme="minorEastAsia" w:hint="eastAsia"/>
          <w:color w:val="64451D"/>
          <w:kern w:val="0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本次会议现场报到注册交费可以刷卡支付、微信支付及支付宝支付。</w:t>
      </w:r>
    </w:p>
    <w:p w:rsidR="00812C4E" w:rsidRDefault="00812C4E" w:rsidP="00812C4E">
      <w:pPr>
        <w:widowControl/>
        <w:ind w:leftChars="200" w:left="420"/>
        <w:jc w:val="left"/>
        <w:rPr>
          <w:rFonts w:asciiTheme="minorEastAsia" w:hAnsiTheme="minorEastAsia"/>
          <w:sz w:val="24"/>
          <w:szCs w:val="24"/>
        </w:rPr>
      </w:pPr>
    </w:p>
    <w:p w:rsidR="00812C4E" w:rsidRDefault="00812C4E" w:rsidP="00812C4E">
      <w:pPr>
        <w:widowControl/>
        <w:ind w:leftChars="200" w:left="420"/>
        <w:jc w:val="left"/>
        <w:rPr>
          <w:rFonts w:asciiTheme="minorEastAsia" w:hAnsiTheme="minorEastAsia"/>
          <w:sz w:val="24"/>
          <w:szCs w:val="24"/>
        </w:rPr>
      </w:pPr>
    </w:p>
    <w:p w:rsidR="00812C4E" w:rsidRDefault="00812C4E" w:rsidP="00812C4E">
      <w:pPr>
        <w:widowControl/>
        <w:snapToGrid w:val="0"/>
        <w:spacing w:line="360" w:lineRule="auto"/>
        <w:ind w:leftChars="200" w:left="420"/>
        <w:rPr>
          <w:rFonts w:ascii="宋体" w:hAnsi="宋体"/>
          <w:color w:val="000000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【取消网上注册与退款】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8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hyperlink r:id="rId6" w:history="1">
        <w:r>
          <w:rPr>
            <w:rStyle w:val="a5"/>
            <w:rFonts w:asciiTheme="majorEastAsia" w:eastAsiaTheme="majorEastAsia" w:hAnsiTheme="majorEastAsia" w:hint="eastAsia"/>
            <w:szCs w:val="21"/>
          </w:rPr>
          <w:cr/>
        </w:r>
        <w:r>
          <w:rPr>
            <w:rStyle w:val="a5"/>
            <w:rFonts w:ascii="宋体" w:hAnsi="宋体" w:hint="eastAsia"/>
            <w:color w:val="auto"/>
            <w:sz w:val="24"/>
            <w:u w:val="none"/>
          </w:rPr>
          <w:t>如果已经支付注册费，却不能参加会议，可以申请退还已交的注册费，须在2018年6月20日前以邮件的形式提交书面申请amy@meetingchina.org，不接受其他形式的退款申请。请在邮件中标明您的登录账号，姓名，医院，支付金额，以及将您的支付流水单（或微信支付宝的支付截图）添加到邮件的附件中。退款手续将在会议结束后的7日后统一办理。</w:t>
        </w:r>
      </w:hyperlink>
    </w:p>
    <w:p w:rsidR="00812C4E" w:rsidRDefault="00812C4E" w:rsidP="00812C4E">
      <w:pPr>
        <w:widowControl/>
        <w:snapToGrid w:val="0"/>
        <w:spacing w:line="360" w:lineRule="auto"/>
        <w:ind w:leftChars="200" w:left="420"/>
        <w:rPr>
          <w:rFonts w:ascii="宋体" w:hAnsi="宋体"/>
          <w:color w:val="000000"/>
          <w:sz w:val="24"/>
        </w:rPr>
      </w:pPr>
    </w:p>
    <w:p w:rsidR="00812C4E" w:rsidRDefault="00812C4E" w:rsidP="00812C4E">
      <w:pPr>
        <w:widowControl/>
        <w:ind w:leftChars="200" w:left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【团体注册】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：</w:t>
      </w:r>
    </w:p>
    <w:p w:rsidR="00812C4E" w:rsidRDefault="00812C4E" w:rsidP="00812C4E">
      <w:pPr>
        <w:widowControl/>
        <w:snapToGrid w:val="0"/>
        <w:spacing w:line="360" w:lineRule="auto"/>
        <w:ind w:leftChars="200" w:left="42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团体注册请在大会网站（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cmdachc.meetingchina.org</w:t>
      </w:r>
      <w:r>
        <w:rPr>
          <w:rFonts w:asciiTheme="minorEastAsia" w:hAnsiTheme="minorEastAsia" w:hint="eastAsia"/>
          <w:sz w:val="24"/>
          <w:szCs w:val="24"/>
        </w:rPr>
        <w:t>）下载团体注册模板，表格里的每一项都是必填项。信息收集完毕请于6月20日前将表格发送到amy@meetingchina.org，团体注册负责人请登录大会网站先注册您公司信息，注册完毕会自动生成团队号，请记好您的团队号，缴费时请在备注里写上团队号及公司名称，汇款至</w:t>
      </w:r>
      <w:r>
        <w:rPr>
          <w:rFonts w:asciiTheme="majorEastAsia" w:eastAsiaTheme="majorEastAsia" w:hAnsiTheme="majorEastAsia" w:hint="eastAsia"/>
          <w:sz w:val="24"/>
          <w:szCs w:val="24"/>
        </w:rPr>
        <w:t>中国医师协会，在付款前请咨询高女士:18513377552。</w:t>
      </w:r>
    </w:p>
    <w:p w:rsidR="0040069A" w:rsidRPr="00812C4E" w:rsidRDefault="0040069A"/>
    <w:sectPr w:rsidR="0040069A" w:rsidRPr="00812C4E" w:rsidSect="00DE42B3">
      <w:pgSz w:w="11906" w:h="16838"/>
      <w:pgMar w:top="1440" w:right="198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9A" w:rsidRDefault="0040069A" w:rsidP="00812C4E">
      <w:r>
        <w:separator/>
      </w:r>
    </w:p>
  </w:endnote>
  <w:endnote w:type="continuationSeparator" w:id="1">
    <w:p w:rsidR="0040069A" w:rsidRDefault="0040069A" w:rsidP="0081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9A" w:rsidRDefault="0040069A" w:rsidP="00812C4E">
      <w:r>
        <w:separator/>
      </w:r>
    </w:p>
  </w:footnote>
  <w:footnote w:type="continuationSeparator" w:id="1">
    <w:p w:rsidR="0040069A" w:rsidRDefault="0040069A" w:rsidP="00812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C4E"/>
    <w:rsid w:val="0040069A"/>
    <w:rsid w:val="0081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C4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12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&#22914;&#26524;&#24050;&#32463;&#25903;&#20184;&#27880;&#20876;&#36153;&#65292;&#21364;&#19981;&#33021;&#21442;&#21152;&#20250;&#35758;&#65292;&#21487;&#20197;&#30003;&#35831;&#36864;&#36824;&#24050;&#20132;&#30340;&#27880;&#20876;&#36153;&#65292;&#39035;&#22312;2018&#24180;6&#26376;20&#26085;&#21069;&#20197;&#37038;&#20214;&#30340;&#24418;&#24335;&#25552;&#20132;&#20070;&#38754;&#30003;&#35831;amy@meetingchina.org&#65292;&#19981;&#25509;&#21463;&#20854;&#20182;&#24418;&#24335;&#30340;&#36864;&#27454;&#30003;&#35831;&#12290;&#35831;&#22312;&#37038;&#20214;&#20013;&#26631;&#26126;&#24744;&#30340;&#30331;&#24405;&#36134;&#21495;&#65292;&#22995;&#21517;&#65292;&#21307;&#38498;&#65292;&#25903;&#20184;&#37329;&#39069;&#65292;&#20197;&#21450;&#23558;&#24744;&#30340;&#25903;&#20184;&#27969;&#27700;&#21333;&#65288;&#25110;&#24494;&#20449;&#25903;&#20184;&#23453;&#30340;&#25903;&#20184;&#25130;&#22270;&#65289;&#28155;&#21152;&#21040;&#37038;&#20214;&#30340;&#38468;&#20214;&#20013;&#12290;&#36864;&#27454;&#25163;&#32493;&#23558;&#22312;&#20250;&#35758;&#32467;&#26463;&#21518;&#30340;7&#26085;&#21518;&#32479;&#19968;&#21150;&#29702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>Sky123.Org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2018-05-24T14:42:00Z</dcterms:created>
  <dcterms:modified xsi:type="dcterms:W3CDTF">2018-05-24T14:42:00Z</dcterms:modified>
</cp:coreProperties>
</file>